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A3" w:rsidRDefault="007A28A3" w:rsidP="004B17EB">
      <w:pPr>
        <w:jc w:val="both"/>
      </w:pPr>
    </w:p>
    <w:p w:rsidR="007A28A3" w:rsidRDefault="007A28A3" w:rsidP="004B17EB">
      <w:pPr>
        <w:jc w:val="both"/>
      </w:pPr>
    </w:p>
    <w:p w:rsidR="00CB14CE" w:rsidRPr="004A4CC5" w:rsidRDefault="00CB14CE" w:rsidP="00CB14CE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A4CC5">
        <w:rPr>
          <w:rFonts w:eastAsia="Times New Roman" w:cs="Times New Roman"/>
          <w:b/>
          <w:bCs/>
          <w:sz w:val="24"/>
          <w:szCs w:val="24"/>
          <w:lang w:eastAsia="ru-RU"/>
        </w:rPr>
        <w:t>СОВЕТ ПО ОБЩЕСТВЕННОМУ НАДЗОРУ ЗА РАЗВИТИЕМ БУХГАЛТЕРСКОГО УЧЕТА, БУХГАЛТЕРСКОЙ (ФИНАНСОВОЙ) ОТЧЕТНОСТИ, ОРГАНИЗАЦИЕЙ ГОСУДАРСТВЕННОГО РЕГУЛИРОВАНИЯ    И     САМОРЕГУЛИРОВАНИЯ      АУДИТОРСКОЙ    ДЕЯТЕЛЬНОСТИ  В  РФ</w:t>
      </w:r>
    </w:p>
    <w:p w:rsidR="00CB14CE" w:rsidRPr="004A4CC5" w:rsidRDefault="00CB14CE" w:rsidP="00CB14CE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:rsidR="00CB14CE" w:rsidRPr="004A4CC5" w:rsidRDefault="00CB14CE" w:rsidP="00CB14CE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4A4CC5">
        <w:rPr>
          <w:rFonts w:eastAsia="Times New Roman" w:cs="Times New Roman"/>
          <w:bCs/>
          <w:sz w:val="18"/>
          <w:szCs w:val="18"/>
          <w:lang w:eastAsia="ru-RU"/>
        </w:rPr>
        <w:t xml:space="preserve">107045,  Россия,  Москва,   </w:t>
      </w:r>
      <w:proofErr w:type="spellStart"/>
      <w:r w:rsidRPr="004A4CC5">
        <w:rPr>
          <w:rFonts w:eastAsia="Times New Roman" w:cs="Times New Roman"/>
          <w:bCs/>
          <w:sz w:val="18"/>
          <w:szCs w:val="18"/>
          <w:lang w:eastAsia="ru-RU"/>
        </w:rPr>
        <w:t>Колокольников</w:t>
      </w:r>
      <w:proofErr w:type="spellEnd"/>
      <w:r w:rsidRPr="004A4CC5">
        <w:rPr>
          <w:rFonts w:eastAsia="Times New Roman" w:cs="Times New Roman"/>
          <w:bCs/>
          <w:sz w:val="18"/>
          <w:szCs w:val="18"/>
          <w:lang w:eastAsia="ru-RU"/>
        </w:rPr>
        <w:t xml:space="preserve"> пер., 2,   тел: (925)  548 – 89 - 61     </w:t>
      </w:r>
      <w:r w:rsidRPr="004A4CC5">
        <w:rPr>
          <w:rFonts w:eastAsia="Times New Roman" w:cs="Times New Roman"/>
          <w:bCs/>
          <w:sz w:val="18"/>
          <w:szCs w:val="18"/>
          <w:lang w:val="en-US" w:eastAsia="ru-RU"/>
        </w:rPr>
        <w:t>Email</w:t>
      </w:r>
      <w:r w:rsidRPr="004A4CC5">
        <w:rPr>
          <w:rFonts w:eastAsia="Times New Roman" w:cs="Times New Roman"/>
          <w:bCs/>
          <w:sz w:val="18"/>
          <w:szCs w:val="18"/>
          <w:lang w:eastAsia="ru-RU"/>
        </w:rPr>
        <w:t xml:space="preserve">: </w:t>
      </w:r>
      <w:hyperlink r:id="rId7" w:history="1">
        <w:r w:rsidRPr="004A4CC5">
          <w:rPr>
            <w:rFonts w:eastAsia="Times New Roman" w:cs="Times New Roman"/>
            <w:bCs/>
            <w:color w:val="0000FF"/>
            <w:sz w:val="18"/>
            <w:szCs w:val="18"/>
            <w:u w:val="single"/>
            <w:lang w:val="en-US" w:eastAsia="ru-RU"/>
          </w:rPr>
          <w:t>ar</w:t>
        </w:r>
        <w:r w:rsidRPr="004A4CC5">
          <w:rPr>
            <w:rFonts w:eastAsia="Times New Roman" w:cs="Times New Roman"/>
            <w:bCs/>
            <w:color w:val="0000FF"/>
            <w:sz w:val="18"/>
            <w:szCs w:val="18"/>
            <w:u w:val="single"/>
            <w:lang w:eastAsia="ru-RU"/>
          </w:rPr>
          <w:t>@</w:t>
        </w:r>
        <w:r w:rsidRPr="004A4CC5">
          <w:rPr>
            <w:rFonts w:eastAsia="Times New Roman" w:cs="Times New Roman"/>
            <w:bCs/>
            <w:color w:val="0000FF"/>
            <w:sz w:val="18"/>
            <w:szCs w:val="18"/>
            <w:u w:val="single"/>
            <w:lang w:val="en-US" w:eastAsia="ru-RU"/>
          </w:rPr>
          <w:t>sovnadzor</w:t>
        </w:r>
        <w:r w:rsidRPr="004A4CC5">
          <w:rPr>
            <w:rFonts w:eastAsia="Times New Roman" w:cs="Times New Roman"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4A4CC5">
          <w:rPr>
            <w:rFonts w:eastAsia="Times New Roman" w:cs="Times New Roman"/>
            <w:bCs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4A4CC5">
        <w:rPr>
          <w:rFonts w:eastAsia="Times New Roman" w:cs="Times New Roman"/>
          <w:bCs/>
          <w:sz w:val="18"/>
          <w:szCs w:val="18"/>
          <w:lang w:eastAsia="ru-RU"/>
        </w:rPr>
        <w:t xml:space="preserve">,    </w:t>
      </w:r>
      <w:r w:rsidRPr="004A4CC5">
        <w:rPr>
          <w:rFonts w:eastAsia="Times New Roman" w:cs="Times New Roman"/>
          <w:bCs/>
          <w:sz w:val="18"/>
          <w:szCs w:val="18"/>
          <w:lang w:val="en-US" w:eastAsia="ru-RU"/>
        </w:rPr>
        <w:t>www</w:t>
      </w:r>
      <w:r w:rsidRPr="004A4CC5">
        <w:rPr>
          <w:rFonts w:eastAsia="Times New Roman" w:cs="Times New Roman"/>
          <w:bCs/>
          <w:sz w:val="18"/>
          <w:szCs w:val="18"/>
          <w:lang w:eastAsia="ru-RU"/>
        </w:rPr>
        <w:t>.</w:t>
      </w:r>
      <w:r w:rsidRPr="004A4CC5">
        <w:rPr>
          <w:rFonts w:eastAsia="Times New Roman" w:cs="Times New Roman"/>
          <w:bCs/>
          <w:sz w:val="18"/>
          <w:szCs w:val="18"/>
          <w:lang w:val="en-US" w:eastAsia="ru-RU"/>
        </w:rPr>
        <w:t>sovnadzor</w:t>
      </w:r>
      <w:r w:rsidRPr="004A4CC5">
        <w:rPr>
          <w:rFonts w:eastAsia="Times New Roman" w:cs="Times New Roman"/>
          <w:bCs/>
          <w:sz w:val="18"/>
          <w:szCs w:val="18"/>
          <w:lang w:eastAsia="ru-RU"/>
        </w:rPr>
        <w:t>.</w:t>
      </w:r>
      <w:r w:rsidRPr="004A4CC5">
        <w:rPr>
          <w:rFonts w:eastAsia="Times New Roman" w:cs="Times New Roman"/>
          <w:bCs/>
          <w:sz w:val="18"/>
          <w:szCs w:val="18"/>
          <w:lang w:val="en-US" w:eastAsia="ru-RU"/>
        </w:rPr>
        <w:t>ru</w:t>
      </w:r>
    </w:p>
    <w:p w:rsidR="00CB14CE" w:rsidRDefault="00CB14CE" w:rsidP="00C94E8B">
      <w:pPr>
        <w:jc w:val="both"/>
      </w:pPr>
    </w:p>
    <w:p w:rsidR="00CB14CE" w:rsidRPr="00CB14CE" w:rsidRDefault="00CB14CE" w:rsidP="004D635F">
      <w:pPr>
        <w:ind w:right="3968"/>
        <w:jc w:val="both"/>
        <w:rPr>
          <w:b/>
        </w:rPr>
      </w:pPr>
      <w:r w:rsidRPr="00CB14CE">
        <w:rPr>
          <w:b/>
        </w:rPr>
        <w:t>Информация об обсуждении в Санкт-Петербурге выполнения  Поручения Президента Р</w:t>
      </w:r>
      <w:r>
        <w:rPr>
          <w:b/>
        </w:rPr>
        <w:t>Ф</w:t>
      </w:r>
      <w:r w:rsidRPr="00CB14CE">
        <w:rPr>
          <w:b/>
        </w:rPr>
        <w:t xml:space="preserve">  от 19 декабря 2015 года № ПР-2629 о разработке Концепции дальнейшего развития аудиторской деятельности в Р</w:t>
      </w:r>
      <w:r w:rsidR="004D635F">
        <w:rPr>
          <w:b/>
        </w:rPr>
        <w:t>Ф</w:t>
      </w:r>
    </w:p>
    <w:p w:rsidR="00C94E8B" w:rsidRDefault="00A43BE8" w:rsidP="00C94E8B">
      <w:pPr>
        <w:jc w:val="both"/>
      </w:pPr>
      <w:r>
        <w:t>11.07.2016 в Санкт-Петербурге, в гостинице «Октябрьская»</w:t>
      </w:r>
      <w:r w:rsidR="00C94E8B">
        <w:t xml:space="preserve">, по инициативе </w:t>
      </w:r>
      <w:r>
        <w:t xml:space="preserve"> </w:t>
      </w:r>
      <w:r w:rsidR="00C94E8B" w:rsidRPr="00C94E8B">
        <w:t>Аудиторской Палаты Санкт-Петербурга</w:t>
      </w:r>
      <w:r w:rsidR="00C94E8B">
        <w:t>,</w:t>
      </w:r>
      <w:r w:rsidR="00C94E8B" w:rsidRPr="00C94E8B">
        <w:t xml:space="preserve"> </w:t>
      </w:r>
      <w:r w:rsidR="00C94E8B">
        <w:t xml:space="preserve">прошло обсуждение выполнения </w:t>
      </w:r>
      <w:r w:rsidR="00C94E8B" w:rsidRPr="00C94E8B">
        <w:t xml:space="preserve"> </w:t>
      </w:r>
      <w:r w:rsidR="00C94E8B">
        <w:t>Поручения</w:t>
      </w:r>
      <w:r w:rsidR="00C94E8B" w:rsidRPr="00C94E8B">
        <w:t xml:space="preserve"> Президента Росси</w:t>
      </w:r>
      <w:r w:rsidR="00C94E8B">
        <w:t xml:space="preserve">йской Федерации </w:t>
      </w:r>
      <w:r w:rsidR="00C94E8B" w:rsidRPr="00C94E8B">
        <w:t xml:space="preserve"> от 19 декабря 2015 года № ПР-2629</w:t>
      </w:r>
      <w:r w:rsidR="00C94E8B">
        <w:t xml:space="preserve"> о разработке </w:t>
      </w:r>
      <w:r w:rsidR="00C94E8B" w:rsidRPr="00C94E8B">
        <w:t>Концепци</w:t>
      </w:r>
      <w:r w:rsidR="00C94E8B">
        <w:t>и</w:t>
      </w:r>
      <w:r w:rsidR="00C94E8B" w:rsidRPr="00C94E8B">
        <w:t xml:space="preserve"> дальнейшего развития аудиторской деятельности в Российской Федерации</w:t>
      </w:r>
      <w:r w:rsidR="00C94E8B">
        <w:t>.</w:t>
      </w:r>
    </w:p>
    <w:p w:rsidR="003C7224" w:rsidRDefault="00C94E8B" w:rsidP="004B17EB">
      <w:pPr>
        <w:jc w:val="both"/>
      </w:pPr>
      <w:r>
        <w:t>В обсуждении</w:t>
      </w:r>
      <w:r w:rsidR="00A43BE8">
        <w:t xml:space="preserve"> приняли участие </w:t>
      </w:r>
      <w:r w:rsidRPr="00C94E8B">
        <w:t xml:space="preserve">более 60 человек, в том числе представители </w:t>
      </w:r>
      <w:r>
        <w:t xml:space="preserve">всех </w:t>
      </w:r>
      <w:r w:rsidRPr="00C94E8B">
        <w:t>саморегулируемых организаций аудиторов,</w:t>
      </w:r>
      <w:r>
        <w:t xml:space="preserve"> </w:t>
      </w:r>
      <w:r w:rsidR="003C7224">
        <w:t xml:space="preserve">руководители ведущих аудиторских организаций Санкт-Петербурга, являющихся членами Аудиторской Палаты Санкт-Петербурга, представители научной общественности, руководители </w:t>
      </w:r>
      <w:proofErr w:type="gramStart"/>
      <w:r w:rsidR="003C7224">
        <w:t>АПР</w:t>
      </w:r>
      <w:proofErr w:type="gramEnd"/>
      <w:r w:rsidR="003C7224">
        <w:t xml:space="preserve"> и Совета по общественному надзору за развитием бухучета , отчетности и аудита.</w:t>
      </w:r>
    </w:p>
    <w:p w:rsidR="00C94E8B" w:rsidRDefault="00C94E8B" w:rsidP="004B17EB">
      <w:pPr>
        <w:jc w:val="both"/>
      </w:pPr>
      <w:r>
        <w:t>В ходе обсуждения были высказаны следующие мнения</w:t>
      </w:r>
      <w:r w:rsidR="001537D8">
        <w:t xml:space="preserve"> и предложения</w:t>
      </w:r>
      <w:bookmarkStart w:id="0" w:name="_GoBack"/>
      <w:bookmarkEnd w:id="0"/>
      <w:r>
        <w:t>:</w:t>
      </w:r>
    </w:p>
    <w:p w:rsidR="00D253CD" w:rsidRDefault="00A43BE8" w:rsidP="004B17EB">
      <w:pPr>
        <w:jc w:val="both"/>
      </w:pPr>
      <w:r>
        <w:t>1.</w:t>
      </w:r>
      <w:r w:rsidR="003C7224">
        <w:t xml:space="preserve"> </w:t>
      </w:r>
      <w:r w:rsidR="00D9107C">
        <w:t xml:space="preserve">  </w:t>
      </w:r>
      <w:r w:rsidR="003C7224">
        <w:t xml:space="preserve">Признать, что размещенный на сайте Министерства финансов РФ Проект </w:t>
      </w:r>
      <w:r w:rsidR="00DD1F40">
        <w:t>«</w:t>
      </w:r>
      <w:r w:rsidR="003C7224">
        <w:t>Концепции дальнейшего развития аудиторской деятельности в РФ</w:t>
      </w:r>
      <w:r w:rsidR="00DD1F40">
        <w:t>»</w:t>
      </w:r>
      <w:r w:rsidR="003C7224">
        <w:t xml:space="preserve"> </w:t>
      </w:r>
      <w:r w:rsidR="00D253CD">
        <w:t>(далее «Проект</w:t>
      </w:r>
      <w:r w:rsidR="00761260">
        <w:t xml:space="preserve"> Концепции</w:t>
      </w:r>
      <w:r w:rsidR="00D253CD">
        <w:t xml:space="preserve">») </w:t>
      </w:r>
      <w:r w:rsidR="003C7224">
        <w:t>имеет  декларативный характер,</w:t>
      </w:r>
      <w:r w:rsidR="00DD1F40">
        <w:t xml:space="preserve"> не содержит достаточного анализа причин негативных  явлений, сложившейся в регулирован</w:t>
      </w:r>
      <w:proofErr w:type="gramStart"/>
      <w:r w:rsidR="00DD1F40">
        <w:t>и</w:t>
      </w:r>
      <w:r w:rsidR="00895D2E">
        <w:t>и ау</w:t>
      </w:r>
      <w:proofErr w:type="gramEnd"/>
      <w:r w:rsidR="00895D2E">
        <w:t>диторской деятельности в РФ, не содержит адекватных путей</w:t>
      </w:r>
      <w:r w:rsidR="00DD1F40">
        <w:t xml:space="preserve"> </w:t>
      </w:r>
      <w:r w:rsidR="00CB14CE">
        <w:t>их преодоления, а именно:</w:t>
      </w:r>
    </w:p>
    <w:p w:rsidR="00D253CD" w:rsidRDefault="00CB14CE" w:rsidP="004D635F">
      <w:pPr>
        <w:ind w:left="567"/>
        <w:jc w:val="both"/>
      </w:pPr>
      <w:r>
        <w:t xml:space="preserve">1.1. </w:t>
      </w:r>
      <w:r w:rsidR="00DD1F40">
        <w:t xml:space="preserve">Проект </w:t>
      </w:r>
      <w:r w:rsidR="00761260" w:rsidRPr="00761260">
        <w:t>Концепции</w:t>
      </w:r>
      <w:r w:rsidR="00DD1F40">
        <w:t xml:space="preserve"> не учитывает положения правительственной Концепции совершенствования механизмов саморегулирования, направлен на сохранение существующего  положения и отказ от существенных изменений сложившейся практики </w:t>
      </w:r>
      <w:r w:rsidR="00D253CD">
        <w:t xml:space="preserve">государственного </w:t>
      </w:r>
      <w:r w:rsidR="00DD1F40">
        <w:t>регулирования аудиторской деятельности в РФ.</w:t>
      </w:r>
    </w:p>
    <w:p w:rsidR="003C7224" w:rsidRDefault="00CB14CE" w:rsidP="004D635F">
      <w:pPr>
        <w:ind w:left="567"/>
        <w:jc w:val="both"/>
      </w:pPr>
      <w:r>
        <w:t xml:space="preserve">1.2. </w:t>
      </w:r>
      <w:r w:rsidR="00DD1F40">
        <w:t>В Проекте</w:t>
      </w:r>
      <w:r w:rsidR="00761260" w:rsidRPr="00761260">
        <w:t xml:space="preserve"> Концепции</w:t>
      </w:r>
      <w:r w:rsidR="00DD1F40">
        <w:t xml:space="preserve">  </w:t>
      </w:r>
      <w:r w:rsidR="003C7224">
        <w:t>не учтены существенные замечания и предложения аудиторского сообщества</w:t>
      </w:r>
      <w:r w:rsidR="00D253CD">
        <w:t xml:space="preserve"> по реформированию государственного регулирования и саморегулирования аудиторской деятельности в РФ.</w:t>
      </w:r>
    </w:p>
    <w:p w:rsidR="004B17EB" w:rsidRDefault="00CB14CE" w:rsidP="004D635F">
      <w:pPr>
        <w:ind w:left="567"/>
        <w:jc w:val="both"/>
      </w:pPr>
      <w:r>
        <w:t xml:space="preserve">1.3. </w:t>
      </w:r>
      <w:r w:rsidR="004B17EB">
        <w:t xml:space="preserve">Проект </w:t>
      </w:r>
      <w:r w:rsidR="00761260" w:rsidRPr="00761260">
        <w:t xml:space="preserve">Концепции </w:t>
      </w:r>
      <w:r w:rsidR="004B17EB">
        <w:t>содержит абстрактные рассуждения об «общеэкономических условиях в РФ», при этом практически все перечисляемые далее «проблемы» являются результатом проводимой в последние годы политики госрегулирования аудиторской деятельности.</w:t>
      </w:r>
    </w:p>
    <w:p w:rsidR="00895D2E" w:rsidRDefault="00CB14CE" w:rsidP="004D635F">
      <w:pPr>
        <w:ind w:left="567"/>
        <w:jc w:val="both"/>
      </w:pPr>
      <w:r>
        <w:t xml:space="preserve">1.4. </w:t>
      </w:r>
      <w:r w:rsidR="009C6C8D">
        <w:t>Проект</w:t>
      </w:r>
      <w:r w:rsidR="00761260" w:rsidRPr="00761260">
        <w:t xml:space="preserve"> Концепции</w:t>
      </w:r>
      <w:r w:rsidR="009C6C8D">
        <w:t xml:space="preserve"> н</w:t>
      </w:r>
      <w:r w:rsidR="00D9107C">
        <w:t xml:space="preserve">е содержит задачи реформирования организации </w:t>
      </w:r>
      <w:r w:rsidR="009C6C8D">
        <w:t xml:space="preserve">ведения бухучета в РФ и </w:t>
      </w:r>
      <w:r w:rsidR="00D9107C">
        <w:t>формирования  бухгалтерской (финансовой) отчетности</w:t>
      </w:r>
      <w:r w:rsidR="009C6C8D">
        <w:t xml:space="preserve">,  независимое мнение о </w:t>
      </w:r>
      <w:r w:rsidR="009C6C8D">
        <w:lastRenderedPageBreak/>
        <w:t xml:space="preserve">достоверности которой выражают аудиторы. </w:t>
      </w:r>
      <w:r w:rsidR="006B52AC">
        <w:t>О</w:t>
      </w:r>
      <w:r w:rsidR="005F0F53">
        <w:t xml:space="preserve">тветственность за </w:t>
      </w:r>
      <w:r w:rsidR="006B52AC">
        <w:t>падение доверия пользователей к бухгалтерской</w:t>
      </w:r>
      <w:r w:rsidR="00B70750">
        <w:t xml:space="preserve"> </w:t>
      </w:r>
      <w:r w:rsidR="006B52AC">
        <w:t>(финансовой) отчетности полностью перекладывается на аудиторов,  с лиц ее формирующей</w:t>
      </w:r>
      <w:r w:rsidR="00B70750">
        <w:t xml:space="preserve">, при </w:t>
      </w:r>
      <w:r w:rsidR="009C6C8D">
        <w:t xml:space="preserve">практически </w:t>
      </w:r>
      <w:r w:rsidR="00B70750">
        <w:t xml:space="preserve">полном отсутствии государственного регулирования их </w:t>
      </w:r>
      <w:r w:rsidR="00D9107C">
        <w:t xml:space="preserve">профессиональной </w:t>
      </w:r>
      <w:r w:rsidR="00B70750">
        <w:t>деятельности и саморегулирования</w:t>
      </w:r>
      <w:r w:rsidR="009C6C8D">
        <w:t>. Не отражена проблема отсутствия ответственности за формирование недостоверной бухгалтерской (финансовой) отчетности, явно заниженные требования к профессиональной подготовленности лиц, ее формирующих.</w:t>
      </w:r>
    </w:p>
    <w:p w:rsidR="00B70750" w:rsidRDefault="00CB14CE" w:rsidP="004D635F">
      <w:pPr>
        <w:ind w:left="567"/>
        <w:jc w:val="both"/>
      </w:pPr>
      <w:r>
        <w:t xml:space="preserve">1.5. </w:t>
      </w:r>
      <w:r w:rsidR="00B70750">
        <w:t>Не обозначена проблема отсутствия ответственности  организаций и их руководителей за уклонение от обязательного а</w:t>
      </w:r>
      <w:r w:rsidR="009C6C8D">
        <w:t>удита,  не обозначена необходимость пересмотра перечня организаций, подлежащих обязательному аудиту.</w:t>
      </w:r>
    </w:p>
    <w:p w:rsidR="00BE6628" w:rsidRDefault="00CB14CE" w:rsidP="004D635F">
      <w:pPr>
        <w:ind w:left="567"/>
        <w:jc w:val="both"/>
      </w:pPr>
      <w:r>
        <w:t xml:space="preserve">1.6. </w:t>
      </w:r>
      <w:proofErr w:type="gramStart"/>
      <w:r w:rsidR="00761260">
        <w:t>В П</w:t>
      </w:r>
      <w:r w:rsidR="005A6EBE">
        <w:t xml:space="preserve">роекте </w:t>
      </w:r>
      <w:r w:rsidR="00761260" w:rsidRPr="00761260">
        <w:t xml:space="preserve">Концепции </w:t>
      </w:r>
      <w:r w:rsidR="005A6EBE">
        <w:t xml:space="preserve">не отражен факт </w:t>
      </w:r>
      <w:r w:rsidR="004D4773">
        <w:t xml:space="preserve">лишения </w:t>
      </w:r>
      <w:r w:rsidR="004D4773" w:rsidRPr="004D4773">
        <w:t xml:space="preserve"> с 01.01.2012 </w:t>
      </w:r>
      <w:r w:rsidR="004D4773">
        <w:t xml:space="preserve">права </w:t>
      </w:r>
      <w:r w:rsidR="004D4773" w:rsidRPr="004D4773">
        <w:t xml:space="preserve">осуществлять профессиональную деятельность </w:t>
      </w:r>
      <w:r w:rsidR="004D4773">
        <w:t xml:space="preserve">94% </w:t>
      </w:r>
      <w:r w:rsidR="004D4773" w:rsidRPr="004D4773">
        <w:t>российских  аудиторов, имеющих бессрочные квалификационные аттестаты государственного образца, выданные самим же Министерством  РФ</w:t>
      </w:r>
      <w:r w:rsidR="004D4773">
        <w:t>,</w:t>
      </w:r>
      <w:r w:rsidR="004D4773" w:rsidRPr="004D4773">
        <w:t xml:space="preserve"> </w:t>
      </w:r>
      <w:r w:rsidR="004D4773">
        <w:t xml:space="preserve">без сдачи нового квалификационного экзамена, в результате чего </w:t>
      </w:r>
      <w:r w:rsidR="005A6EBE">
        <w:t>за период с марта 2012 года по сентябрь 2015 года  профессию покинули 5.091 аудитор (9,3%) и 724 национ</w:t>
      </w:r>
      <w:r w:rsidR="00BE6628">
        <w:t>альные аудиторские фирмы (8,6%).</w:t>
      </w:r>
      <w:proofErr w:type="gramEnd"/>
    </w:p>
    <w:p w:rsidR="005A6EBE" w:rsidRDefault="00BE6628" w:rsidP="004D635F">
      <w:pPr>
        <w:ind w:left="567"/>
        <w:jc w:val="both"/>
      </w:pPr>
      <w:r>
        <w:t xml:space="preserve">1.7. </w:t>
      </w:r>
      <w:r w:rsidR="004D4773">
        <w:t xml:space="preserve"> </w:t>
      </w:r>
      <w:r w:rsidRPr="00BE6628">
        <w:t xml:space="preserve">В Проекте Концепции не отражен </w:t>
      </w:r>
      <w:r>
        <w:t xml:space="preserve">тот </w:t>
      </w:r>
      <w:r w:rsidRPr="00BE6628">
        <w:t>факт</w:t>
      </w:r>
      <w:r>
        <w:t>, что</w:t>
      </w:r>
      <w:r w:rsidR="004D4773" w:rsidRPr="004D4773">
        <w:t xml:space="preserve"> </w:t>
      </w:r>
      <w:r w:rsidR="004D4773">
        <w:t>з</w:t>
      </w:r>
      <w:r w:rsidR="004D4773" w:rsidRPr="004D4773">
        <w:t xml:space="preserve">а  пять с половиной лет функционирования действующей системы аттестации, «единые аттестаты нового образца» выданы  3.609 аудиторам, в </w:t>
      </w:r>
      <w:proofErr w:type="spellStart"/>
      <w:r w:rsidR="004D4773" w:rsidRPr="004D4773">
        <w:t>т.ч</w:t>
      </w:r>
      <w:proofErr w:type="spellEnd"/>
      <w:r w:rsidR="004D4773" w:rsidRPr="004D4773">
        <w:t xml:space="preserve">. </w:t>
      </w:r>
      <w:r>
        <w:t xml:space="preserve">всего </w:t>
      </w:r>
      <w:r w:rsidR="004D4773" w:rsidRPr="004D4773">
        <w:t xml:space="preserve">461 вновь </w:t>
      </w:r>
      <w:r w:rsidR="00F768A8">
        <w:t xml:space="preserve"> </w:t>
      </w:r>
      <w:r w:rsidR="004D4773" w:rsidRPr="004D4773">
        <w:t>аттестуемым претендентам.</w:t>
      </w:r>
      <w:r w:rsidR="004D4773">
        <w:t xml:space="preserve"> Т.е. если по состоянию </w:t>
      </w:r>
      <w:r w:rsidR="004D4773" w:rsidRPr="004D4773">
        <w:t xml:space="preserve">на 01.01.2009 в России было 26,9 тысяч аттестованных аудиторов, имевших </w:t>
      </w:r>
      <w:r w:rsidR="00F768A8">
        <w:t xml:space="preserve">бессрочные </w:t>
      </w:r>
      <w:r w:rsidR="004D4773" w:rsidRPr="004D4773">
        <w:t>квалификационные атте</w:t>
      </w:r>
      <w:r w:rsidR="00F768A8">
        <w:t>статы государственного образца и права осуществления аудиторской деятельности на ОЗХС, то в настоящее время, в результате проводимой «государственной политики»</w:t>
      </w:r>
      <w:r>
        <w:t xml:space="preserve">, </w:t>
      </w:r>
      <w:r w:rsidR="00F768A8">
        <w:t xml:space="preserve"> их </w:t>
      </w:r>
      <w:r>
        <w:t xml:space="preserve">осталось </w:t>
      </w:r>
      <w:r w:rsidR="00F768A8">
        <w:t xml:space="preserve">всего 3,6 тысячи (общее сокращение на 93%). </w:t>
      </w:r>
    </w:p>
    <w:p w:rsidR="006B52AC" w:rsidRDefault="00CB14CE" w:rsidP="004D635F">
      <w:pPr>
        <w:ind w:left="567"/>
        <w:jc w:val="both"/>
      </w:pPr>
      <w:r>
        <w:t>1.</w:t>
      </w:r>
      <w:r w:rsidR="00BE6628">
        <w:t>8</w:t>
      </w:r>
      <w:r>
        <w:t xml:space="preserve">. </w:t>
      </w:r>
      <w:proofErr w:type="gramStart"/>
      <w:r w:rsidR="00932496">
        <w:t>В Проекте</w:t>
      </w:r>
      <w:r w:rsidR="00761260" w:rsidRPr="00761260">
        <w:t xml:space="preserve"> Концепции</w:t>
      </w:r>
      <w:r w:rsidR="00932496">
        <w:t xml:space="preserve"> отсутствует проблема абсолютного доминирования на российском рынке аудиторских услуг четырех международных аудиторских сетей, осуществляющих деятельность в РФ через дочерние и аффилированные компании, являющихся аудиторами или консультантами практически 100% всех крупнейших российских промышленных, транспортных, добывающих  и пр. предприятий России, ее кредитных и банковских учреждений, несмотря на действующие законодательные ограничения по работе со сведениями, составляющими государственную тайну.</w:t>
      </w:r>
      <w:proofErr w:type="gramEnd"/>
    </w:p>
    <w:p w:rsidR="00932496" w:rsidRDefault="00CB14CE" w:rsidP="004D635F">
      <w:pPr>
        <w:ind w:left="567"/>
        <w:jc w:val="both"/>
      </w:pPr>
      <w:r>
        <w:t>1.</w:t>
      </w:r>
      <w:r w:rsidR="00BE6628">
        <w:t>9</w:t>
      </w:r>
      <w:r>
        <w:t xml:space="preserve">. </w:t>
      </w:r>
      <w:r w:rsidR="00311AE1">
        <w:t>Одной из главных проблем развития аудиторской деятельности в Проекте</w:t>
      </w:r>
      <w:r w:rsidR="00761260" w:rsidRPr="00761260">
        <w:t xml:space="preserve"> Концепции</w:t>
      </w:r>
      <w:r w:rsidR="00311AE1">
        <w:t xml:space="preserve"> определено снижение доверия к аудиторскому мнению, причиной которого, по мнению разработчиков, «продолжает оставаться недостаточный уровень квалификац</w:t>
      </w:r>
      <w:proofErr w:type="gramStart"/>
      <w:r w:rsidR="00311AE1">
        <w:t>ии ау</w:t>
      </w:r>
      <w:proofErr w:type="gramEnd"/>
      <w:r w:rsidR="00311AE1">
        <w:t>диторов</w:t>
      </w:r>
      <w:r w:rsidR="00B70750">
        <w:t>»</w:t>
      </w:r>
      <w:r w:rsidR="00311AE1">
        <w:t>. При этом</w:t>
      </w:r>
      <w:r w:rsidR="00B70750">
        <w:t xml:space="preserve"> отсутствуют предложение об ограничении деятельности  четырех международных аудиторских сетей, на чью долю приходится более 80% рынка аудиторских услуг в РФ.</w:t>
      </w:r>
    </w:p>
    <w:p w:rsidR="004D635F" w:rsidRDefault="00CB14CE" w:rsidP="004D635F">
      <w:pPr>
        <w:ind w:left="567"/>
        <w:jc w:val="both"/>
      </w:pPr>
      <w:r>
        <w:t>1.</w:t>
      </w:r>
      <w:r w:rsidR="00BE6628">
        <w:t>10</w:t>
      </w:r>
      <w:r>
        <w:t xml:space="preserve">. </w:t>
      </w:r>
      <w:r w:rsidR="006B52AC">
        <w:t xml:space="preserve">Не обозначена проблема наличия значительного количества избыточных функций по государственному регулированию аудиторской деятельности в области методологии, организации </w:t>
      </w:r>
      <w:proofErr w:type="gramStart"/>
      <w:r w:rsidR="006B52AC">
        <w:t>контроля  за</w:t>
      </w:r>
      <w:proofErr w:type="gramEnd"/>
      <w:r w:rsidR="006B52AC">
        <w:t xml:space="preserve"> ее применением, аттестации и пр., требующих существенных бюджетных расходов и делающим невыполнимыми законодательные функции по саморегулирова</w:t>
      </w:r>
      <w:r w:rsidR="00932496">
        <w:t>н</w:t>
      </w:r>
      <w:r w:rsidR="006B52AC">
        <w:t xml:space="preserve">ию. </w:t>
      </w:r>
      <w:r w:rsidR="00D9107C">
        <w:t xml:space="preserve"> </w:t>
      </w:r>
    </w:p>
    <w:p w:rsidR="006B52AC" w:rsidRDefault="004D635F" w:rsidP="004D635F">
      <w:pPr>
        <w:ind w:left="567"/>
        <w:jc w:val="both"/>
      </w:pPr>
      <w:r>
        <w:t xml:space="preserve">1.11. </w:t>
      </w:r>
      <w:r w:rsidR="00D9107C">
        <w:t>Не ставится задача разграничения функций государственного регулирования и саморегулирования.</w:t>
      </w:r>
      <w:r w:rsidR="00FC2975">
        <w:t xml:space="preserve"> Вместо призыва к УФО по госрегулированию выполнять свои функции </w:t>
      </w:r>
      <w:r w:rsidR="00FC2975">
        <w:lastRenderedPageBreak/>
        <w:t>по установлению и привлечению к ответственности уклоняющихся от проведения обязательного аудита, разра</w:t>
      </w:r>
      <w:r w:rsidR="000E2982">
        <w:t>ботчиками Проекта</w:t>
      </w:r>
      <w:r w:rsidR="00761260" w:rsidRPr="00761260">
        <w:t xml:space="preserve"> Концепции</w:t>
      </w:r>
      <w:r w:rsidR="000E2982">
        <w:t xml:space="preserve"> продолжается </w:t>
      </w:r>
      <w:r w:rsidR="00FC2975">
        <w:t>навязывание Федеральному казначейству абсолютно несво</w:t>
      </w:r>
      <w:r w:rsidR="000E2982">
        <w:t>й</w:t>
      </w:r>
      <w:r w:rsidR="00FC2975">
        <w:t xml:space="preserve">ственных функций по осуществлению «внешнего контроля качества работы аудиторских организаций». </w:t>
      </w:r>
      <w:r w:rsidR="000E2982">
        <w:t>Содержится совершенно необоснованный призыв к «формированию условий»  для перехода к  внешнему контролю «по существу».</w:t>
      </w:r>
    </w:p>
    <w:p w:rsidR="00D9107C" w:rsidRDefault="004D635F" w:rsidP="004D635F">
      <w:pPr>
        <w:ind w:left="567"/>
        <w:jc w:val="both"/>
      </w:pPr>
      <w:r>
        <w:t>1.12</w:t>
      </w:r>
      <w:r w:rsidR="00CB14CE">
        <w:t xml:space="preserve">. </w:t>
      </w:r>
      <w:r w:rsidR="00D9107C">
        <w:t>В Проекте</w:t>
      </w:r>
      <w:r w:rsidR="00761260" w:rsidRPr="00761260">
        <w:t xml:space="preserve"> Концепции</w:t>
      </w:r>
      <w:r w:rsidR="00D9107C">
        <w:t xml:space="preserve"> говорится о «неоправданной конкуренции между СРО аудиторов», при этом ни слова о породившей ее причине – ФЗ 403, предполагающее ничем необоснованное кратное увеличение численности СРО, иницииро</w:t>
      </w:r>
      <w:r w:rsidR="009C6C8D">
        <w:t>в</w:t>
      </w:r>
      <w:r w:rsidR="00D9107C">
        <w:t>анное самим же регулятором.</w:t>
      </w:r>
    </w:p>
    <w:p w:rsidR="00A43BE8" w:rsidRDefault="00CB14CE" w:rsidP="004D635F">
      <w:pPr>
        <w:ind w:left="567"/>
        <w:jc w:val="both"/>
      </w:pPr>
      <w:r>
        <w:t>1.1</w:t>
      </w:r>
      <w:r w:rsidR="004D635F">
        <w:t>3</w:t>
      </w:r>
      <w:r>
        <w:t xml:space="preserve">. </w:t>
      </w:r>
      <w:r w:rsidR="00213A00">
        <w:t>Р</w:t>
      </w:r>
      <w:r w:rsidR="00B54851">
        <w:t xml:space="preserve">езультатом реализации </w:t>
      </w:r>
      <w:r w:rsidR="00761260">
        <w:t>Концепции</w:t>
      </w:r>
      <w:r w:rsidR="00B54851">
        <w:t xml:space="preserve"> должно стать не «повышение престижа аудиторской профессии»</w:t>
      </w:r>
      <w:r w:rsidR="005F0F53">
        <w:t xml:space="preserve"> («качества…», «конкурентоспособности …»)</w:t>
      </w:r>
      <w:r w:rsidR="00B54851">
        <w:t xml:space="preserve"> и не «повышение доверия к результатам оказания аудиторских услуг», как это указано в заключительном разделе Проекта</w:t>
      </w:r>
      <w:r w:rsidR="00213A00">
        <w:t xml:space="preserve"> Концепции</w:t>
      </w:r>
      <w:r w:rsidR="00761260" w:rsidRPr="00761260">
        <w:t>,</w:t>
      </w:r>
      <w:r w:rsidR="00B54851">
        <w:t xml:space="preserve"> а повышение доверия к бухгалтерской (финансовой) отчетности,  повышение ее информативности и достоверности!</w:t>
      </w:r>
    </w:p>
    <w:p w:rsidR="00271781" w:rsidRDefault="009C6C8D" w:rsidP="00271781">
      <w:pPr>
        <w:jc w:val="both"/>
      </w:pPr>
      <w:r>
        <w:t>2.</w:t>
      </w:r>
      <w:r w:rsidR="00CB14CE">
        <w:t xml:space="preserve"> </w:t>
      </w:r>
      <w:r w:rsidR="000E2982">
        <w:t>Представленные Советом по общественному надзору за развитием бухучета, отчетности и аудита «Предложения</w:t>
      </w:r>
      <w:r w:rsidR="00271781" w:rsidRPr="00271781">
        <w:t xml:space="preserve"> </w:t>
      </w:r>
      <w:r w:rsidR="00271781">
        <w:t>по реформированию действующей в РФ системы регулирования и саморегулирования аудиторской деятельности»</w:t>
      </w:r>
      <w:r w:rsidR="00AB7590">
        <w:t xml:space="preserve">, размещенные на сайте </w:t>
      </w:r>
      <w:r w:rsidR="00AB7590">
        <w:rPr>
          <w:lang w:val="en-US"/>
        </w:rPr>
        <w:t>www</w:t>
      </w:r>
      <w:r w:rsidR="00AB7590" w:rsidRPr="00AB7590">
        <w:t>.</w:t>
      </w:r>
      <w:r w:rsidR="00AB7590">
        <w:rPr>
          <w:lang w:val="en-US"/>
        </w:rPr>
        <w:t>sovnadzor</w:t>
      </w:r>
      <w:r w:rsidR="00AB7590" w:rsidRPr="00AB7590">
        <w:t>.</w:t>
      </w:r>
      <w:r w:rsidR="00AB7590">
        <w:rPr>
          <w:lang w:val="en-US"/>
        </w:rPr>
        <w:t>ru</w:t>
      </w:r>
      <w:r w:rsidR="00AB7590">
        <w:t>,</w:t>
      </w:r>
      <w:r w:rsidR="00271781">
        <w:t xml:space="preserve"> дополнить предложениями участников Круглого стола и Аудиторской Палаты России и направить в КУ Президента Российской Федерации:</w:t>
      </w:r>
    </w:p>
    <w:p w:rsidR="00271781" w:rsidRDefault="00761260" w:rsidP="00271781">
      <w:pPr>
        <w:ind w:left="567"/>
        <w:jc w:val="both"/>
      </w:pPr>
      <w:r>
        <w:t>2.</w:t>
      </w:r>
      <w:r w:rsidR="005A6EBE">
        <w:t xml:space="preserve">1. </w:t>
      </w:r>
      <w:r w:rsidR="00271781">
        <w:t>Создание дееспособного механизма саморегулирования и отмена надуманных требований к численности СРО. Отказ от искусственного регулирования минимального количества членов СРО аудиторов, которое с учетом действующей редакции Федерального Закона «Об аудиторской деятельности» уже вносит раскол в аудиторское сообщество, усугубляя ситуацию с оттоком высококвалифицированных кадров.</w:t>
      </w:r>
    </w:p>
    <w:p w:rsidR="005A6EBE" w:rsidRDefault="00761260" w:rsidP="005A6EBE">
      <w:pPr>
        <w:ind w:left="567"/>
        <w:jc w:val="both"/>
      </w:pPr>
      <w:r>
        <w:t>2.</w:t>
      </w:r>
      <w:r w:rsidR="005A6EBE">
        <w:t xml:space="preserve">2. Одновременное реформирование организации  бухгалтерского учета и формирования отчетности,  усиление внимания к качеству подготовки бухгалтеров, рассматриваемые как необходимые условия повышения качества бухгалтерской (финансовой) отчетности, выступающего важным фактором эффективности проведения аудита и обеспечения общества достоверной информацией о деятельности хозяйствующих субъектов.  </w:t>
      </w:r>
    </w:p>
    <w:p w:rsidR="00271781" w:rsidRDefault="00761260" w:rsidP="00271781">
      <w:pPr>
        <w:ind w:left="567"/>
        <w:jc w:val="both"/>
      </w:pPr>
      <w:r>
        <w:t>2.</w:t>
      </w:r>
      <w:r w:rsidR="005A6EBE">
        <w:t xml:space="preserve">3. </w:t>
      </w:r>
      <w:r w:rsidR="00271781">
        <w:t xml:space="preserve">Повышение роли института саморегулирования в управлении развитием аудиторского сообщества. </w:t>
      </w:r>
      <w:r w:rsidR="004D635F">
        <w:t>У</w:t>
      </w:r>
      <w:r w:rsidR="005A6EBE">
        <w:t>странени</w:t>
      </w:r>
      <w:r w:rsidR="004D635F">
        <w:t>е</w:t>
      </w:r>
      <w:r w:rsidR="00271781">
        <w:t xml:space="preserve"> </w:t>
      </w:r>
      <w:r>
        <w:t xml:space="preserve">имеющихся </w:t>
      </w:r>
      <w:r w:rsidR="00271781">
        <w:t xml:space="preserve">противоречий </w:t>
      </w:r>
      <w:r>
        <w:t xml:space="preserve">действующего законодательства, регулирующего аудиторскую деятельность,  и правительственной </w:t>
      </w:r>
      <w:r w:rsidR="00271781">
        <w:t xml:space="preserve"> Концепции совершенствования механизмов саморегулирования.</w:t>
      </w:r>
    </w:p>
    <w:p w:rsidR="00A43BE8" w:rsidRDefault="005A6EBE" w:rsidP="004B17EB">
      <w:pPr>
        <w:jc w:val="both"/>
      </w:pPr>
      <w:r>
        <w:t>3. Рекомендовать профессиональным объединениям аудиторов провести аналогичные обсуждения выполнения Поручения Президента Р</w:t>
      </w:r>
      <w:r w:rsidR="003649C6">
        <w:t>оссийской Федерации от 19 декабря 2015 года № Пр-2629</w:t>
      </w:r>
      <w:r>
        <w:t xml:space="preserve"> и направить результаты в К</w:t>
      </w:r>
      <w:r w:rsidR="003649C6">
        <w:t xml:space="preserve">онтрольное управление </w:t>
      </w:r>
      <w:r>
        <w:t xml:space="preserve"> Президента Р</w:t>
      </w:r>
      <w:r w:rsidR="00213A00">
        <w:t>Ф</w:t>
      </w:r>
      <w:r w:rsidR="003649C6">
        <w:t>.</w:t>
      </w:r>
    </w:p>
    <w:p w:rsidR="00A43BE8" w:rsidRDefault="004D635F" w:rsidP="004B17EB">
      <w:pPr>
        <w:jc w:val="both"/>
      </w:pPr>
      <w:r>
        <w:t>Председатель Правления</w:t>
      </w:r>
    </w:p>
    <w:p w:rsidR="004D635F" w:rsidRDefault="004D635F" w:rsidP="004B17EB">
      <w:pPr>
        <w:jc w:val="both"/>
      </w:pPr>
      <w:r>
        <w:t xml:space="preserve">Алексей </w:t>
      </w:r>
      <w:proofErr w:type="spellStart"/>
      <w:r>
        <w:t>Руф</w:t>
      </w:r>
      <w:proofErr w:type="spellEnd"/>
    </w:p>
    <w:p w:rsidR="00A43BE8" w:rsidRDefault="004D635F" w:rsidP="004B17EB">
      <w:pPr>
        <w:jc w:val="both"/>
      </w:pPr>
      <w:r>
        <w:t>20</w:t>
      </w:r>
      <w:r w:rsidR="00F768A8">
        <w:t>.07.2016</w:t>
      </w:r>
    </w:p>
    <w:sectPr w:rsidR="00A43BE8" w:rsidSect="00A43BE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24" w:rsidRDefault="00417024" w:rsidP="00A43BE8">
      <w:pPr>
        <w:spacing w:after="0" w:line="240" w:lineRule="auto"/>
      </w:pPr>
      <w:r>
        <w:separator/>
      </w:r>
    </w:p>
  </w:endnote>
  <w:endnote w:type="continuationSeparator" w:id="0">
    <w:p w:rsidR="00417024" w:rsidRDefault="00417024" w:rsidP="00A4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215344"/>
      <w:docPartObj>
        <w:docPartGallery w:val="Page Numbers (Bottom of Page)"/>
        <w:docPartUnique/>
      </w:docPartObj>
    </w:sdtPr>
    <w:sdtEndPr/>
    <w:sdtContent>
      <w:p w:rsidR="005A6EBE" w:rsidRDefault="005A6E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7D8">
          <w:rPr>
            <w:noProof/>
          </w:rPr>
          <w:t>3</w:t>
        </w:r>
        <w:r>
          <w:fldChar w:fldCharType="end"/>
        </w:r>
      </w:p>
    </w:sdtContent>
  </w:sdt>
  <w:p w:rsidR="005A6EBE" w:rsidRDefault="005A6E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418882"/>
      <w:docPartObj>
        <w:docPartGallery w:val="Page Numbers (Bottom of Page)"/>
        <w:docPartUnique/>
      </w:docPartObj>
    </w:sdtPr>
    <w:sdtContent>
      <w:p w:rsidR="001537D8" w:rsidRDefault="001537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975" w:rsidRDefault="00FC2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24" w:rsidRDefault="00417024" w:rsidP="00A43BE8">
      <w:pPr>
        <w:spacing w:after="0" w:line="240" w:lineRule="auto"/>
      </w:pPr>
      <w:r>
        <w:separator/>
      </w:r>
    </w:p>
  </w:footnote>
  <w:footnote w:type="continuationSeparator" w:id="0">
    <w:p w:rsidR="00417024" w:rsidRDefault="00417024" w:rsidP="00A4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93"/>
    <w:rsid w:val="000E2982"/>
    <w:rsid w:val="001537D8"/>
    <w:rsid w:val="001B5C25"/>
    <w:rsid w:val="001B7E67"/>
    <w:rsid w:val="001E25C2"/>
    <w:rsid w:val="00213A00"/>
    <w:rsid w:val="00271781"/>
    <w:rsid w:val="00311AE1"/>
    <w:rsid w:val="003649C6"/>
    <w:rsid w:val="003C7224"/>
    <w:rsid w:val="00417024"/>
    <w:rsid w:val="004B17EB"/>
    <w:rsid w:val="004D4773"/>
    <w:rsid w:val="004D635F"/>
    <w:rsid w:val="005A6EBE"/>
    <w:rsid w:val="005F0F53"/>
    <w:rsid w:val="005F2D85"/>
    <w:rsid w:val="006B52AC"/>
    <w:rsid w:val="00761260"/>
    <w:rsid w:val="007A28A3"/>
    <w:rsid w:val="00895D2E"/>
    <w:rsid w:val="00932496"/>
    <w:rsid w:val="009C6C8D"/>
    <w:rsid w:val="00A43BE8"/>
    <w:rsid w:val="00AB7590"/>
    <w:rsid w:val="00B54851"/>
    <w:rsid w:val="00B70750"/>
    <w:rsid w:val="00BE6628"/>
    <w:rsid w:val="00C94E8B"/>
    <w:rsid w:val="00CB14CE"/>
    <w:rsid w:val="00D253CD"/>
    <w:rsid w:val="00D26493"/>
    <w:rsid w:val="00D9107C"/>
    <w:rsid w:val="00DD1F40"/>
    <w:rsid w:val="00E01D97"/>
    <w:rsid w:val="00F768A8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BE8"/>
  </w:style>
  <w:style w:type="paragraph" w:styleId="a5">
    <w:name w:val="footer"/>
    <w:basedOn w:val="a"/>
    <w:link w:val="a6"/>
    <w:uiPriority w:val="99"/>
    <w:unhideWhenUsed/>
    <w:rsid w:val="00A4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BE8"/>
  </w:style>
  <w:style w:type="paragraph" w:styleId="a7">
    <w:name w:val="Balloon Text"/>
    <w:basedOn w:val="a"/>
    <w:link w:val="a8"/>
    <w:uiPriority w:val="99"/>
    <w:semiHidden/>
    <w:unhideWhenUsed/>
    <w:rsid w:val="00A4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BE8"/>
  </w:style>
  <w:style w:type="paragraph" w:styleId="a5">
    <w:name w:val="footer"/>
    <w:basedOn w:val="a"/>
    <w:link w:val="a6"/>
    <w:uiPriority w:val="99"/>
    <w:unhideWhenUsed/>
    <w:rsid w:val="00A4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BE8"/>
  </w:style>
  <w:style w:type="paragraph" w:styleId="a7">
    <w:name w:val="Balloon Text"/>
    <w:basedOn w:val="a"/>
    <w:link w:val="a8"/>
    <w:uiPriority w:val="99"/>
    <w:semiHidden/>
    <w:unhideWhenUsed/>
    <w:rsid w:val="00A4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@sovnadz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</dc:creator>
  <cp:keywords/>
  <dc:description/>
  <cp:lastModifiedBy>ruf</cp:lastModifiedBy>
  <cp:revision>6</cp:revision>
  <dcterms:created xsi:type="dcterms:W3CDTF">2016-07-21T10:10:00Z</dcterms:created>
  <dcterms:modified xsi:type="dcterms:W3CDTF">2016-07-21T10:56:00Z</dcterms:modified>
</cp:coreProperties>
</file>