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33" w:rsidRDefault="00AE0761" w:rsidP="00A73627">
      <w:pPr>
        <w:jc w:val="center"/>
        <w:rPr>
          <w:b/>
        </w:rPr>
      </w:pPr>
      <w:r w:rsidRPr="00AE0761">
        <w:rPr>
          <w:b/>
        </w:rPr>
        <w:t xml:space="preserve">Пояснения к проекту </w:t>
      </w:r>
      <w:r w:rsidR="00A73627">
        <w:rPr>
          <w:b/>
        </w:rPr>
        <w:t>наименования квалификации и требований к квалификации</w:t>
      </w:r>
      <w:r w:rsidRPr="00AE0761">
        <w:rPr>
          <w:b/>
        </w:rPr>
        <w:t xml:space="preserve"> </w:t>
      </w:r>
    </w:p>
    <w:p w:rsidR="00E47CAD" w:rsidRDefault="00AE0761" w:rsidP="00A73627">
      <w:pPr>
        <w:jc w:val="center"/>
        <w:rPr>
          <w:b/>
        </w:rPr>
      </w:pPr>
      <w:bookmarkStart w:id="0" w:name="_GoBack"/>
      <w:bookmarkEnd w:id="0"/>
      <w:r w:rsidRPr="00AE0761">
        <w:rPr>
          <w:b/>
        </w:rPr>
        <w:t>в области аудиторской деятельности</w:t>
      </w:r>
    </w:p>
    <w:p w:rsidR="00F94B28" w:rsidRDefault="00A73627" w:rsidP="00A73627">
      <w:pPr>
        <w:jc w:val="both"/>
      </w:pPr>
      <w:r w:rsidRPr="00A73627">
        <w:tab/>
      </w:r>
    </w:p>
    <w:p w:rsidR="00A73627" w:rsidRDefault="00A73627" w:rsidP="00F94B28">
      <w:pPr>
        <w:ind w:firstLine="708"/>
        <w:jc w:val="both"/>
        <w:rPr>
          <w:rFonts w:cs="Times New Roman"/>
        </w:rPr>
      </w:pPr>
      <w:r w:rsidRPr="00A73627">
        <w:t>Проект наименования квалификации и требований к квалификации, на соответствие которым планируется проводить независимую оценку квалификации в области аудиторской деятельности составлен в соответствии с Положением о разработке наименований квалификаций и требований к квалификации, на соответствие которым проводится независимая оценка квалификации, утвержденным приказом Министерства труда и социальной защиты Российской Федерации от 12</w:t>
      </w:r>
      <w:r>
        <w:t xml:space="preserve"> </w:t>
      </w:r>
      <w:r w:rsidRPr="00A73627">
        <w:t>декабря 2016</w:t>
      </w:r>
      <w:r>
        <w:t xml:space="preserve"> </w:t>
      </w:r>
      <w:r w:rsidRPr="00A73627">
        <w:t>г. N 726н. При его разработке учтены также Методические рекомендации по разработке и актуализации наименования квалификации и требований к квалификации, на соответствие которым проводится независимая оценка квалификации, утвержденные Приказом Национального агентства развития квалификаций от 1 марта 2017 года № 09-17/ПР.</w:t>
      </w:r>
      <w:r>
        <w:t xml:space="preserve"> </w:t>
      </w:r>
      <w:r w:rsidR="004B0E3C">
        <w:t>Проект квалификации основывается</w:t>
      </w:r>
      <w:r>
        <w:t xml:space="preserve"> на положениях профессионального </w:t>
      </w:r>
      <w:r w:rsidRPr="00A73627">
        <w:t>стандарта «Аудитор», утвержденного Приказом</w:t>
      </w:r>
      <w:r w:rsidRPr="00A73627">
        <w:rPr>
          <w:rFonts w:cs="Times New Roman"/>
        </w:rPr>
        <w:t xml:space="preserve"> Министерства труда и социальной защиты РФ от 19 октября 2015 г. N 728н.</w:t>
      </w:r>
    </w:p>
    <w:p w:rsidR="00A73627" w:rsidRDefault="00A73627" w:rsidP="00A73627">
      <w:pPr>
        <w:jc w:val="both"/>
        <w:rPr>
          <w:rFonts w:cs="Times New Roman"/>
        </w:rPr>
      </w:pPr>
      <w:r>
        <w:rPr>
          <w:rFonts w:cs="Times New Roman"/>
        </w:rPr>
        <w:tab/>
        <w:t>При установлении наименования квалификации мы исходили из следующих положений.</w:t>
      </w:r>
    </w:p>
    <w:p w:rsidR="00AE0761" w:rsidRDefault="00A73627" w:rsidP="00AE0761">
      <w:pPr>
        <w:ind w:firstLine="547"/>
        <w:jc w:val="both"/>
      </w:pPr>
      <w:r>
        <w:t>Порядок независимой оценки квалификации установлен Федеральным законом «О независимой оценке квалификации» № 238-ФЗ, который вступил в силу 1 января 2017 г.</w:t>
      </w:r>
      <w:r w:rsidR="00F94B28">
        <w:t xml:space="preserve"> (далее Закон № 238-ФЗ).</w:t>
      </w:r>
      <w:r>
        <w:t xml:space="preserve"> </w:t>
      </w:r>
      <w:r w:rsidR="00AE0761">
        <w:t xml:space="preserve">Закон № 238-ФЗ содержит переходные положения (ст. 11): в случае, если федеральными законами и иными нормативными правовыми актами РФ установлен иной порядок проведения оценки квалификации, чем это предусмотрено Законом о независимой оценке квалификации (за исключением случаев, предусмотренных ч. 3 ст. 1 Закона № 238-ФЗ), применение </w:t>
      </w:r>
      <w:r w:rsidR="00AE0761" w:rsidRPr="005A61E7">
        <w:t xml:space="preserve">указанного порядка </w:t>
      </w:r>
      <w:r w:rsidR="00AE0761" w:rsidRPr="003539DC">
        <w:rPr>
          <w:u w:val="single"/>
        </w:rPr>
        <w:t>допускается до 01 июля 2019 г.</w:t>
      </w:r>
      <w:r w:rsidR="00AE0761">
        <w:t xml:space="preserve"> Исключение составляют случаи, когда в отношении соответствующих категорий работников </w:t>
      </w:r>
      <w:r w:rsidR="00AE0761" w:rsidRPr="005A61E7">
        <w:rPr>
          <w:i/>
          <w:u w:val="single"/>
        </w:rPr>
        <w:t>Трудовым кодексом РФ определены особенности регулирования труда таких работников</w:t>
      </w:r>
      <w:r w:rsidR="00AE0761">
        <w:t>.</w:t>
      </w:r>
    </w:p>
    <w:p w:rsidR="00F94B28" w:rsidRDefault="00AE0761" w:rsidP="00F94B28">
      <w:pPr>
        <w:ind w:firstLine="547"/>
        <w:jc w:val="both"/>
        <w:rPr>
          <w:rStyle w:val="blk"/>
        </w:rPr>
      </w:pPr>
      <w:r>
        <w:rPr>
          <w:rStyle w:val="blk"/>
        </w:rPr>
        <w:t>Федеральный закон «Об аудиторской деятельности» от 30 декабря 2008 г. № 307-ФЗ (далее – Закон № 307-ФЗ) предполагает отдельную процедуру проверки квалификации лиц, желающих заниматься аудиторской деятельностью. Для того</w:t>
      </w:r>
      <w:proofErr w:type="gramStart"/>
      <w:r>
        <w:rPr>
          <w:rStyle w:val="blk"/>
        </w:rPr>
        <w:t>,</w:t>
      </w:r>
      <w:proofErr w:type="gramEnd"/>
      <w:r>
        <w:rPr>
          <w:rStyle w:val="blk"/>
        </w:rPr>
        <w:t xml:space="preserve"> чтобы получить право осуществлять аудиторскую деятельность, согласно Закону 307-ФЗ претендент должен получить квалификационный аттестат аудитора, сдав для этого квалификационный экзамен. Порядок проведения этого экзамена, а также условия получения аттестата установлены Минфином России. Экзамен принимает Единая аттестационная комиссия – отдельная организация, действующая согласно требованиям Закона № 307-ФЗ и Приказа Минфина. Система профессионального экзамена аудиторов в России прошла несколько стадий развития и действует относительно давно. Более того, она подконтрольна уполномоченному федеральному органу и сдача такого экзамена становится все более и более сложной. На уровне Президента России в последнее время поднимались вопросы относительно качества аудиторских услуг и повышения конкурентоспособности российских аудиторов.</w:t>
      </w:r>
      <w:r w:rsidR="00F94B28">
        <w:rPr>
          <w:rStyle w:val="blk"/>
        </w:rPr>
        <w:t xml:space="preserve"> Таким образом, оценка квалификации при «входе» в профессию прямо предусмотрена Законом № 307-ФЗ об аудиторской деятельности и сложившаяся система будет продолжать </w:t>
      </w:r>
      <w:proofErr w:type="gramStart"/>
      <w:r w:rsidR="00F94B28">
        <w:rPr>
          <w:rStyle w:val="blk"/>
        </w:rPr>
        <w:t>действовать</w:t>
      </w:r>
      <w:proofErr w:type="gramEnd"/>
      <w:r w:rsidR="00F94B28">
        <w:rPr>
          <w:rStyle w:val="blk"/>
        </w:rPr>
        <w:t xml:space="preserve"> по крайней мере до 01 июля 2019 г. При этом следует отметить, что сейчас в рамках Закона № 307-ФЗ происходит переход на новую модель сдачи квалификационного экзамена, в основе которой лежит </w:t>
      </w:r>
      <w:proofErr w:type="spellStart"/>
      <w:r w:rsidR="00F94B28">
        <w:rPr>
          <w:rStyle w:val="blk"/>
        </w:rPr>
        <w:t>компетентностный</w:t>
      </w:r>
      <w:proofErr w:type="spellEnd"/>
      <w:r w:rsidR="00F94B28">
        <w:rPr>
          <w:rStyle w:val="blk"/>
        </w:rPr>
        <w:t xml:space="preserve"> подход к оценке.</w:t>
      </w:r>
    </w:p>
    <w:p w:rsidR="00F94B28" w:rsidRDefault="00F94B28" w:rsidP="00AE0761">
      <w:pPr>
        <w:ind w:firstLine="547"/>
        <w:jc w:val="both"/>
        <w:rPr>
          <w:rStyle w:val="blk"/>
        </w:rPr>
      </w:pPr>
    </w:p>
    <w:p w:rsidR="001E2503" w:rsidRDefault="00F94B28" w:rsidP="00AE0761">
      <w:pPr>
        <w:ind w:firstLine="547"/>
        <w:jc w:val="both"/>
        <w:rPr>
          <w:rStyle w:val="blk"/>
        </w:rPr>
      </w:pPr>
      <w:r>
        <w:rPr>
          <w:rStyle w:val="blk"/>
        </w:rPr>
        <w:t xml:space="preserve">Учитывая уже существующий квалификационный экзамен в аудиторской деятельности, возникает вопрос о целесообразности </w:t>
      </w:r>
      <w:proofErr w:type="gramStart"/>
      <w:r>
        <w:rPr>
          <w:rStyle w:val="blk"/>
        </w:rPr>
        <w:t>разработки наименований всех квалификаций этого вида профессиональной деятельности</w:t>
      </w:r>
      <w:proofErr w:type="gramEnd"/>
      <w:r>
        <w:rPr>
          <w:rStyle w:val="blk"/>
        </w:rPr>
        <w:t xml:space="preserve"> для целей независимой оценки квалификаций. На начальном этапе становления системы независимой оценки квалификаций следует обратить внимание </w:t>
      </w:r>
      <w:proofErr w:type="gramStart"/>
      <w:r>
        <w:rPr>
          <w:rStyle w:val="blk"/>
        </w:rPr>
        <w:t>на те</w:t>
      </w:r>
      <w:proofErr w:type="gramEnd"/>
      <w:r>
        <w:rPr>
          <w:rStyle w:val="blk"/>
        </w:rPr>
        <w:t xml:space="preserve"> квалификации, которые в первую очередь будут востребованы для оценки со стороны работников и работодателей. В дальнейшем, по мере развития системы независимой оценки, квалификации, сформированные на первом этапе</w:t>
      </w:r>
      <w:r w:rsidR="001E2503">
        <w:rPr>
          <w:rStyle w:val="blk"/>
        </w:rPr>
        <w:t>,</w:t>
      </w:r>
      <w:r>
        <w:rPr>
          <w:rStyle w:val="blk"/>
        </w:rPr>
        <w:t xml:space="preserve"> будут дополняться и корректироваться.</w:t>
      </w:r>
      <w:r w:rsidR="001E2503">
        <w:rPr>
          <w:rStyle w:val="blk"/>
        </w:rPr>
        <w:t xml:space="preserve"> </w:t>
      </w:r>
    </w:p>
    <w:p w:rsidR="00F94B28" w:rsidRDefault="001E2503" w:rsidP="00AE0761">
      <w:pPr>
        <w:ind w:firstLine="547"/>
        <w:jc w:val="both"/>
        <w:rPr>
          <w:rStyle w:val="blk"/>
        </w:rPr>
      </w:pPr>
      <w:r>
        <w:rPr>
          <w:rStyle w:val="blk"/>
        </w:rPr>
        <w:t xml:space="preserve">В настоящее время квалификация «аудитор» как таковая подтверждается в рамках уже существующей системы оценки квалификации по Закону № 307-ФЗ, и без наличия квалификационного аттестата, полученного согласно Закону 307-ФЗ, физическое лицо не может называться аудитором и выполнять его функции. </w:t>
      </w:r>
      <w:r w:rsidR="008834DA">
        <w:rPr>
          <w:rStyle w:val="blk"/>
        </w:rPr>
        <w:t>Работодатель в свою очередь фактически не имеет права поручить осуществлять трудовые функц</w:t>
      </w:r>
      <w:proofErr w:type="gramStart"/>
      <w:r w:rsidR="008834DA">
        <w:rPr>
          <w:rStyle w:val="blk"/>
        </w:rPr>
        <w:t>ии ау</w:t>
      </w:r>
      <w:proofErr w:type="gramEnd"/>
      <w:r w:rsidR="008834DA">
        <w:rPr>
          <w:rStyle w:val="blk"/>
        </w:rPr>
        <w:t xml:space="preserve">дитора лицу без аттестата, полученного в соответствии с законодательством. </w:t>
      </w:r>
      <w:r>
        <w:rPr>
          <w:rStyle w:val="blk"/>
        </w:rPr>
        <w:t>Введение независимой оценки кв</w:t>
      </w:r>
      <w:r w:rsidR="008834DA">
        <w:rPr>
          <w:rStyle w:val="blk"/>
        </w:rPr>
        <w:t>алификации для этой категории</w:t>
      </w:r>
      <w:r>
        <w:rPr>
          <w:rStyle w:val="blk"/>
        </w:rPr>
        <w:t xml:space="preserve"> будет фактически дублировать уже имеющийся экзамен и не будет востребовано в профессии на данном этапе (до 01 июля 2019 г.)</w:t>
      </w:r>
      <w:r w:rsidR="008834DA">
        <w:rPr>
          <w:rStyle w:val="blk"/>
        </w:rPr>
        <w:t xml:space="preserve"> как на уровне работников, так и на уровне работодателей</w:t>
      </w:r>
      <w:r>
        <w:rPr>
          <w:rStyle w:val="blk"/>
        </w:rPr>
        <w:t>.</w:t>
      </w:r>
    </w:p>
    <w:p w:rsidR="008E1E6D" w:rsidRDefault="008E1E6D" w:rsidP="00AE0761">
      <w:pPr>
        <w:ind w:firstLine="547"/>
        <w:jc w:val="both"/>
        <w:rPr>
          <w:rStyle w:val="blk"/>
        </w:rPr>
      </w:pPr>
      <w:r w:rsidRPr="000D6F4C">
        <w:rPr>
          <w:rStyle w:val="blk"/>
        </w:rPr>
        <w:t>Квалификация помощника аудитора предполагает выполнение достаточно широкого круга вспомогательных функций</w:t>
      </w:r>
      <w:r w:rsidR="00211311" w:rsidRPr="000D6F4C">
        <w:rPr>
          <w:rStyle w:val="blk"/>
        </w:rPr>
        <w:t>, и, на наш взгляд, не требует оценки.</w:t>
      </w:r>
      <w:r w:rsidR="000D6F4C" w:rsidRPr="000D6F4C">
        <w:rPr>
          <w:rStyle w:val="blk"/>
        </w:rPr>
        <w:t xml:space="preserve"> </w:t>
      </w:r>
      <w:r w:rsidR="000D6F4C" w:rsidRPr="000D6F4C">
        <w:rPr>
          <w:rStyle w:val="blk"/>
        </w:rPr>
        <w:t>Функция помощника (ассистента)</w:t>
      </w:r>
      <w:r w:rsidR="000D6F4C">
        <w:rPr>
          <w:rStyle w:val="blk"/>
        </w:rPr>
        <w:t xml:space="preserve"> аудитора является необходимой для понимания профессии и получения необходимого опыта для целей дальнейшего карьерного роста и сдачи экзамена на квалификационный аттестат аудитора согласно Закону № 307-ФЗ.</w:t>
      </w:r>
      <w:r w:rsidR="000D6F4C">
        <w:rPr>
          <w:rStyle w:val="blk"/>
        </w:rPr>
        <w:t xml:space="preserve"> В зависимости от аудиторской организации могут меняться требования к данной категории работников. Кроме того, перечень выполняемых помощником (ассистентом) аудитора трудовых действий будет зависеть и от его первоначального опыта и знаний и будет различным для лица, еще не закончившего высшее учебное заведение и не имеющего опыта работы, и, например, для лица, имеющего опыт работы и знания главного бухгалтера. Для выполнения трудовых функций помощника (ассистента) аудитора речь идет скорее о знаниях, а не об умениях и навыках, которые приобретаются уже в процессе работы.</w:t>
      </w:r>
    </w:p>
    <w:p w:rsidR="00F94B28" w:rsidRDefault="008E1E6D" w:rsidP="00AE0761">
      <w:pPr>
        <w:ind w:firstLine="547"/>
        <w:jc w:val="both"/>
        <w:rPr>
          <w:rStyle w:val="blk"/>
        </w:rPr>
      </w:pPr>
      <w:r>
        <w:rPr>
          <w:rStyle w:val="blk"/>
        </w:rPr>
        <w:t xml:space="preserve">С учетом изложенного выше, по нашему мнению, на начальном этапе формирования системы независимой оценки квалификаций целесообразно </w:t>
      </w:r>
      <w:r w:rsidR="00906C6F">
        <w:rPr>
          <w:rStyle w:val="blk"/>
        </w:rPr>
        <w:t xml:space="preserve">в первую очередь описать квалификации лиц, уже имеющих квалификационный аттестат аудитора, и заинтересованных в дальнейшем развитии в рамках профессии. Такой подход позволит </w:t>
      </w:r>
      <w:r w:rsidR="00906C6F">
        <w:t xml:space="preserve">не вступать в противоречие с действующим законодательством об аудиторской деятельности и не повлечет за собой </w:t>
      </w:r>
      <w:proofErr w:type="spellStart"/>
      <w:r w:rsidR="00906C6F">
        <w:t>репутационных</w:t>
      </w:r>
      <w:proofErr w:type="spellEnd"/>
      <w:r w:rsidR="00906C6F">
        <w:t xml:space="preserve"> рисков для обеих систем оценки: в рамках Закона № 238-ФЗ и Закона № 307-ФЗ.</w:t>
      </w:r>
      <w:r w:rsidR="00F94B28">
        <w:rPr>
          <w:rStyle w:val="blk"/>
        </w:rPr>
        <w:t xml:space="preserve">  </w:t>
      </w:r>
      <w:r w:rsidR="00906C6F" w:rsidRPr="00906C6F">
        <w:rPr>
          <w:rStyle w:val="blk"/>
        </w:rPr>
        <w:t>Кроме того, оценка квалификации лиц, выполняющих более сложные по сравнению с «рядовым» аудитором трудовые функции, не предусмотрена в рамках действующего законодательства об аудиторской деятельности, и это может явиться стимулом для повышения квалификации и</w:t>
      </w:r>
      <w:r w:rsidR="00906C6F">
        <w:rPr>
          <w:rStyle w:val="blk"/>
        </w:rPr>
        <w:t xml:space="preserve"> профессионального роста. </w:t>
      </w:r>
    </w:p>
    <w:p w:rsidR="00AE0761" w:rsidRDefault="00AE0761" w:rsidP="00AE0761">
      <w:pPr>
        <w:jc w:val="both"/>
      </w:pPr>
      <w:r w:rsidRPr="004E411E">
        <w:tab/>
      </w:r>
      <w:r>
        <w:t>Также целесообразно обратиться к международному опыту в области аудиторской деятельности. Нами был проведен сравнительный анализ положений международных стандартов образования, принятых Международной федерацией бухгалтеров, и российского законодательства в области требований к квалификац</w:t>
      </w:r>
      <w:proofErr w:type="gramStart"/>
      <w:r>
        <w:t>ии ау</w:t>
      </w:r>
      <w:proofErr w:type="gramEnd"/>
      <w:r>
        <w:t xml:space="preserve">диторов. </w:t>
      </w:r>
    </w:p>
    <w:p w:rsidR="00AE0761" w:rsidRDefault="00AE0761" w:rsidP="00AE0761">
      <w:pPr>
        <w:pStyle w:val="a5"/>
        <w:numPr>
          <w:ilvl w:val="0"/>
          <w:numId w:val="3"/>
        </w:numPr>
        <w:jc w:val="both"/>
      </w:pPr>
      <w:r>
        <w:lastRenderedPageBreak/>
        <w:t>Во-первых, что касается оценки профессиональной компетентности на этапе входа в профессию, согласно МСО 6 эта оценка может проводиться различными заинтересованными лицами, включая контролирующие и лицензирующие органы, в зависимости от законодательства конкретной страны (в частности, В РФ на уровне законодательства об аудиторской деятельности это сфера регулируется государством).</w:t>
      </w:r>
    </w:p>
    <w:p w:rsidR="00AE0761" w:rsidRDefault="00AE0761" w:rsidP="00AE0761">
      <w:pPr>
        <w:pStyle w:val="a5"/>
        <w:numPr>
          <w:ilvl w:val="0"/>
          <w:numId w:val="3"/>
        </w:numPr>
        <w:jc w:val="both"/>
      </w:pPr>
      <w:r>
        <w:t>Во-вторых, в системе МСО существует отдельный стандарт МСО 8, описывающий компетентность (квалификацию) партнера-руководителя аудиторского задания, т.е. человека с высшим уровнем квалификации. В сложившейся на данный момент российской системе отдельной аттестации данной категории лиц не существует, а его трудовые функции описаны в профессиональном стандарте «Аудитор».</w:t>
      </w:r>
    </w:p>
    <w:p w:rsidR="00906C6F" w:rsidRDefault="00906C6F" w:rsidP="00906C6F">
      <w:pPr>
        <w:ind w:left="360"/>
        <w:jc w:val="both"/>
      </w:pPr>
      <w:r>
        <w:t xml:space="preserve">Таким образом, </w:t>
      </w:r>
      <w:r w:rsidR="00211311">
        <w:t>для независимой оценки на данном этапе предлагаются квалификации лиц, уже прошедших этап «входа» в профессию, и имеющих более высокий уровень квалификации:</w:t>
      </w:r>
    </w:p>
    <w:p w:rsidR="00211311" w:rsidRPr="00211311" w:rsidRDefault="00211311" w:rsidP="00211311">
      <w:pPr>
        <w:pStyle w:val="a5"/>
        <w:numPr>
          <w:ilvl w:val="0"/>
          <w:numId w:val="4"/>
        </w:numPr>
        <w:jc w:val="both"/>
      </w:pPr>
      <w:r w:rsidRPr="00211311">
        <w:t>Руководитель аудиторского задания (7 уровень квалификации)</w:t>
      </w:r>
    </w:p>
    <w:p w:rsidR="00211311" w:rsidRPr="00211311" w:rsidRDefault="00211311" w:rsidP="00211311">
      <w:pPr>
        <w:pStyle w:val="a5"/>
        <w:numPr>
          <w:ilvl w:val="0"/>
          <w:numId w:val="4"/>
        </w:numPr>
        <w:jc w:val="both"/>
        <w:rPr>
          <w:rFonts w:cs="Times New Roman"/>
        </w:rPr>
      </w:pPr>
      <w:r w:rsidRPr="00211311">
        <w:rPr>
          <w:rFonts w:cs="Times New Roman"/>
        </w:rPr>
        <w:t>Контролер качества оказания аудиторских и прочих услуг, связанных с аудиторской деятельностью</w:t>
      </w:r>
      <w:r>
        <w:rPr>
          <w:rFonts w:cs="Times New Roman"/>
        </w:rPr>
        <w:t xml:space="preserve"> </w:t>
      </w:r>
      <w:r w:rsidRPr="00211311">
        <w:t>(7 уровень квалификации)</w:t>
      </w:r>
    </w:p>
    <w:p w:rsidR="00211311" w:rsidRPr="00211311" w:rsidRDefault="00211311" w:rsidP="00211311">
      <w:pPr>
        <w:pStyle w:val="a5"/>
        <w:numPr>
          <w:ilvl w:val="0"/>
          <w:numId w:val="4"/>
        </w:numPr>
        <w:jc w:val="both"/>
        <w:rPr>
          <w:rFonts w:cs="Times New Roman"/>
        </w:rPr>
      </w:pPr>
      <w:r w:rsidRPr="00211311">
        <w:rPr>
          <w:rFonts w:cs="Times New Roman"/>
        </w:rPr>
        <w:t xml:space="preserve">Методолог аудиторской организации </w:t>
      </w:r>
      <w:r w:rsidRPr="00211311">
        <w:t>(7 уровень квалификации)</w:t>
      </w:r>
    </w:p>
    <w:p w:rsidR="00211311" w:rsidRPr="00211311" w:rsidRDefault="00211311" w:rsidP="00211311">
      <w:pPr>
        <w:pStyle w:val="a5"/>
        <w:numPr>
          <w:ilvl w:val="0"/>
          <w:numId w:val="4"/>
        </w:numPr>
        <w:jc w:val="both"/>
      </w:pPr>
      <w:r w:rsidRPr="00211311">
        <w:t>Руководитель подразделения аудиторской организации</w:t>
      </w:r>
      <w:r>
        <w:t xml:space="preserve"> </w:t>
      </w:r>
      <w:r w:rsidRPr="00211311">
        <w:t>(7 уровень квалификации)</w:t>
      </w:r>
    </w:p>
    <w:p w:rsidR="00211311" w:rsidRPr="00211311" w:rsidRDefault="00211311" w:rsidP="00211311">
      <w:pPr>
        <w:pStyle w:val="a5"/>
        <w:numPr>
          <w:ilvl w:val="0"/>
          <w:numId w:val="4"/>
        </w:numPr>
        <w:jc w:val="both"/>
        <w:rPr>
          <w:b/>
        </w:rPr>
      </w:pPr>
      <w:r w:rsidRPr="00211311">
        <w:t>Руководитель аудиторской организации</w:t>
      </w:r>
      <w:r>
        <w:t xml:space="preserve"> </w:t>
      </w:r>
      <w:r w:rsidRPr="00211311">
        <w:t>(7 уровень квалификации)</w:t>
      </w:r>
    </w:p>
    <w:p w:rsidR="00AE0761" w:rsidRDefault="00A66096" w:rsidP="00A66096">
      <w:pPr>
        <w:ind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по нашему мнению, приоритетной в данном перечне будет являться квалификация руководителя аудиторского задания. Описание этой квалификац</w:t>
      </w:r>
      <w:proofErr w:type="gramStart"/>
      <w:r>
        <w:t>ии и ее</w:t>
      </w:r>
      <w:proofErr w:type="gramEnd"/>
      <w:r>
        <w:t xml:space="preserve"> оценка приблизят профессию к международной практике в отношении выполнения аудиторских заданий, что, в частности, предусмотрено международным стандартом образования профессиональных бухгалтеров № 8 (МСО 8). Учитывая сложившуюся практику разделения трудовых функций в аудиторских организациях</w:t>
      </w:r>
      <w:r w:rsidR="00876133">
        <w:t>,</w:t>
      </w:r>
      <w:r>
        <w:t xml:space="preserve"> эта категория должна стать самой многочисленной из всех перечисленных. Что касается остальных категорий, то, в зависимости от масштабов деятельности аудиторской организации, </w:t>
      </w:r>
      <w:r w:rsidR="00876133">
        <w:t>отдельные квалификации (трудовые функции) могут совмещаться одним или несколькими лицами. В связи с этим, предположительно, количество лиц, которые могут быть оценены на соответствие квалификации «контролер качества оказания аудиторских и прочих услуг, связанных с аудиторской деятельностью», «методолог аудиторской организации», «руководитель подразделения аудиторской организации», может быть незначительно. Оценка квалификации «руководитель аудиторской организации» может быть актуальна для целей соблюдения независимости такой оценки непосредственно от аудиторской организац</w:t>
      </w:r>
      <w:proofErr w:type="gramStart"/>
      <w:r w:rsidR="00876133">
        <w:t>ии и ее</w:t>
      </w:r>
      <w:proofErr w:type="gramEnd"/>
      <w:r w:rsidR="00876133">
        <w:t xml:space="preserve"> работников для целей контроля качества оказания услуг согласно международным стандартам аудита МСКК 1 и МСА 220.</w:t>
      </w:r>
    </w:p>
    <w:sectPr w:rsidR="00AE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5E7F"/>
    <w:multiLevelType w:val="hybridMultilevel"/>
    <w:tmpl w:val="095A32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763A04"/>
    <w:multiLevelType w:val="hybridMultilevel"/>
    <w:tmpl w:val="E500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F5196"/>
    <w:multiLevelType w:val="hybridMultilevel"/>
    <w:tmpl w:val="541E6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59235F"/>
    <w:multiLevelType w:val="hybridMultilevel"/>
    <w:tmpl w:val="0D0AA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D2"/>
    <w:rsid w:val="000D6F4C"/>
    <w:rsid w:val="001E2503"/>
    <w:rsid w:val="00211311"/>
    <w:rsid w:val="002A03D2"/>
    <w:rsid w:val="004B0E3C"/>
    <w:rsid w:val="005C1988"/>
    <w:rsid w:val="00834B0A"/>
    <w:rsid w:val="00876133"/>
    <w:rsid w:val="008834DA"/>
    <w:rsid w:val="008E1E6D"/>
    <w:rsid w:val="00906C6F"/>
    <w:rsid w:val="00A66096"/>
    <w:rsid w:val="00A73627"/>
    <w:rsid w:val="00AE0761"/>
    <w:rsid w:val="00E47CAD"/>
    <w:rsid w:val="00EB6D85"/>
    <w:rsid w:val="00F9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3D2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3D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blk">
    <w:name w:val="blk"/>
    <w:basedOn w:val="a0"/>
    <w:rsid w:val="00AE0761"/>
  </w:style>
  <w:style w:type="paragraph" w:styleId="a5">
    <w:name w:val="List Paragraph"/>
    <w:basedOn w:val="a"/>
    <w:uiPriority w:val="34"/>
    <w:qFormat/>
    <w:rsid w:val="00AE0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03D2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A03D2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character" w:customStyle="1" w:styleId="blk">
    <w:name w:val="blk"/>
    <w:basedOn w:val="a0"/>
    <w:rsid w:val="00AE0761"/>
  </w:style>
  <w:style w:type="paragraph" w:styleId="a5">
    <w:name w:val="List Paragraph"/>
    <w:basedOn w:val="a"/>
    <w:uiPriority w:val="34"/>
    <w:qFormat/>
    <w:rsid w:val="00AE0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8254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Ponikarova Marina</dc:creator>
  <cp:lastModifiedBy>Ponikarova Marina</cp:lastModifiedBy>
  <cp:revision>4</cp:revision>
  <dcterms:created xsi:type="dcterms:W3CDTF">2017-05-04T07:52:00Z</dcterms:created>
  <dcterms:modified xsi:type="dcterms:W3CDTF">2017-05-11T12:06:00Z</dcterms:modified>
</cp:coreProperties>
</file>